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0" w:rsidRDefault="00BF60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6030" w:rsidRDefault="00BF6030">
      <w:pPr>
        <w:pStyle w:val="ConsPlusTitle"/>
        <w:jc w:val="center"/>
      </w:pPr>
    </w:p>
    <w:p w:rsidR="00BF6030" w:rsidRDefault="00BF6030">
      <w:pPr>
        <w:pStyle w:val="ConsPlusTitle"/>
        <w:jc w:val="center"/>
      </w:pPr>
      <w:r>
        <w:t>ПОСТАНОВЛЕНИЕ</w:t>
      </w:r>
    </w:p>
    <w:p w:rsidR="00BF6030" w:rsidRDefault="00BF6030">
      <w:pPr>
        <w:pStyle w:val="ConsPlusTitle"/>
        <w:jc w:val="center"/>
      </w:pPr>
      <w:r>
        <w:t>от 3 сентября 2010 г. N 681</w:t>
      </w:r>
    </w:p>
    <w:p w:rsidR="00BF6030" w:rsidRDefault="00BF6030">
      <w:pPr>
        <w:pStyle w:val="ConsPlusTitle"/>
        <w:jc w:val="center"/>
      </w:pPr>
    </w:p>
    <w:p w:rsidR="00BF6030" w:rsidRDefault="00BF6030">
      <w:pPr>
        <w:pStyle w:val="ConsPlusTitle"/>
        <w:jc w:val="center"/>
      </w:pPr>
      <w:r>
        <w:t>ОБ УТВЕРЖДЕНИИ ПРАВИЛ</w:t>
      </w:r>
    </w:p>
    <w:p w:rsidR="00BF6030" w:rsidRDefault="00BF6030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BF6030" w:rsidRDefault="00BF6030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BF6030" w:rsidRDefault="00BF6030">
      <w:pPr>
        <w:pStyle w:val="ConsPlusTitle"/>
        <w:jc w:val="center"/>
      </w:pPr>
      <w:r>
        <w:t>СБОР, НАКОПЛЕНИЕ, ИСПОЛЬЗОВАНИЕ, ОБЕЗВРЕЖИВАНИЕ,</w:t>
      </w:r>
    </w:p>
    <w:p w:rsidR="00BF6030" w:rsidRDefault="00BF6030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BF6030" w:rsidRDefault="00BF6030">
      <w:pPr>
        <w:pStyle w:val="ConsPlusTitle"/>
        <w:jc w:val="center"/>
      </w:pPr>
      <w:r>
        <w:t>ПРИЧИНЕНИЕ ВРЕДА ЖИЗНИ, ЗДОРОВЬЮ ГРАЖДАН, ВРЕДА</w:t>
      </w:r>
    </w:p>
    <w:p w:rsidR="00BF6030" w:rsidRDefault="00BF6030">
      <w:pPr>
        <w:pStyle w:val="ConsPlusTitle"/>
        <w:jc w:val="center"/>
      </w:pPr>
      <w:r>
        <w:t>ЖИВОТНЫМ, РАСТЕНИЯМ И ОКРУЖАЮЩЕЙ СРЕДЕ</w:t>
      </w:r>
    </w:p>
    <w:p w:rsidR="00BF6030" w:rsidRDefault="00BF6030">
      <w:pPr>
        <w:pStyle w:val="ConsPlusNormal"/>
        <w:jc w:val="center"/>
      </w:pPr>
      <w:r>
        <w:t>Список изменяющих документов</w:t>
      </w:r>
    </w:p>
    <w:p w:rsidR="00BF6030" w:rsidRDefault="00BF603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jc w:val="center"/>
      </w:pPr>
    </w:p>
    <w:p w:rsidR="00BF6030" w:rsidRDefault="00BF60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right"/>
      </w:pPr>
      <w:r>
        <w:t>Председатель Правительства</w:t>
      </w:r>
    </w:p>
    <w:p w:rsidR="00BF6030" w:rsidRDefault="00BF6030">
      <w:pPr>
        <w:pStyle w:val="ConsPlusNormal"/>
        <w:jc w:val="right"/>
      </w:pPr>
      <w:r>
        <w:t>Российской Федерации</w:t>
      </w:r>
    </w:p>
    <w:p w:rsidR="00BF6030" w:rsidRDefault="00BF6030">
      <w:pPr>
        <w:pStyle w:val="ConsPlusNormal"/>
        <w:jc w:val="right"/>
      </w:pPr>
      <w:r>
        <w:t>В.ПУТИН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center"/>
      </w:pPr>
    </w:p>
    <w:p w:rsidR="00BF6030" w:rsidRDefault="00BF6030">
      <w:pPr>
        <w:pStyle w:val="ConsPlusNormal"/>
        <w:jc w:val="center"/>
      </w:pPr>
    </w:p>
    <w:p w:rsidR="00BF6030" w:rsidRDefault="00BF6030">
      <w:pPr>
        <w:pStyle w:val="ConsPlusNormal"/>
        <w:jc w:val="center"/>
      </w:pPr>
    </w:p>
    <w:p w:rsidR="00BF6030" w:rsidRDefault="00BF6030">
      <w:pPr>
        <w:pStyle w:val="ConsPlusNormal"/>
        <w:jc w:val="right"/>
        <w:outlineLvl w:val="0"/>
      </w:pPr>
      <w:r>
        <w:t>Утверждены</w:t>
      </w:r>
    </w:p>
    <w:p w:rsidR="00BF6030" w:rsidRDefault="00BF6030">
      <w:pPr>
        <w:pStyle w:val="ConsPlusNormal"/>
        <w:jc w:val="right"/>
      </w:pPr>
      <w:r>
        <w:t>Постановлением Правительства</w:t>
      </w:r>
    </w:p>
    <w:p w:rsidR="00BF6030" w:rsidRDefault="00BF6030">
      <w:pPr>
        <w:pStyle w:val="ConsPlusNormal"/>
        <w:jc w:val="right"/>
      </w:pPr>
      <w:r>
        <w:t>Российской Федерации</w:t>
      </w:r>
    </w:p>
    <w:p w:rsidR="00BF6030" w:rsidRDefault="00BF6030">
      <w:pPr>
        <w:pStyle w:val="ConsPlusNormal"/>
        <w:jc w:val="right"/>
      </w:pPr>
      <w:r>
        <w:t>от 3 сентября 2010 г. N 681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Title"/>
        <w:jc w:val="center"/>
      </w:pPr>
      <w:bookmarkStart w:id="0" w:name="P32"/>
      <w:bookmarkEnd w:id="0"/>
      <w:r>
        <w:t>ПРАВИЛА</w:t>
      </w:r>
    </w:p>
    <w:p w:rsidR="00BF6030" w:rsidRDefault="00BF6030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BF6030" w:rsidRDefault="00BF6030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BF6030" w:rsidRDefault="00BF6030">
      <w:pPr>
        <w:pStyle w:val="ConsPlusTitle"/>
        <w:jc w:val="center"/>
      </w:pPr>
      <w:r>
        <w:t>СБОР, НАКОПЛЕНИЕ, ИСПОЛЬЗОВАНИЕ, ОБЕЗВРЕЖИВАНИЕ,</w:t>
      </w:r>
    </w:p>
    <w:p w:rsidR="00BF6030" w:rsidRDefault="00BF6030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BF6030" w:rsidRDefault="00BF6030">
      <w:pPr>
        <w:pStyle w:val="ConsPlusTitle"/>
        <w:jc w:val="center"/>
      </w:pPr>
      <w:r>
        <w:t>ПРИЧИНЕНИЕ ВРЕДА ЖИЗНИ, ЗДОРОВЬЮ ГРАЖДАН, ВРЕДА</w:t>
      </w:r>
    </w:p>
    <w:p w:rsidR="00BF6030" w:rsidRDefault="00BF6030">
      <w:pPr>
        <w:pStyle w:val="ConsPlusTitle"/>
        <w:jc w:val="center"/>
      </w:pPr>
      <w:r>
        <w:t>ЖИВОТНЫМ, РАСТЕНИЯМ И ОКРУЖАЮЩЕЙ СРЕДЕ</w:t>
      </w:r>
    </w:p>
    <w:p w:rsidR="00BF6030" w:rsidRDefault="00BF6030">
      <w:pPr>
        <w:pStyle w:val="ConsPlusNormal"/>
        <w:jc w:val="center"/>
      </w:pPr>
      <w:r>
        <w:t>Список изменяющих документов</w:t>
      </w:r>
    </w:p>
    <w:p w:rsidR="00BF6030" w:rsidRDefault="00BF603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center"/>
        <w:outlineLvl w:val="1"/>
      </w:pPr>
      <w:r>
        <w:t>I. ОБЩИЕ ПОЛОЖЕНИЯ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ind w:firstLine="540"/>
        <w:jc w:val="both"/>
      </w:pPr>
      <w: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F6030" w:rsidRDefault="00BF6030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BF6030" w:rsidRDefault="00BF603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"отработанные ртутьсодержащие лампы" -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BF6030" w:rsidRDefault="00BF603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BF6030" w:rsidRDefault="00BF603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BF6030" w:rsidRDefault="00BF6030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BF6030" w:rsidRDefault="00BF603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F6030" w:rsidRDefault="00BF603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center"/>
        <w:outlineLvl w:val="1"/>
      </w:pPr>
      <w:r>
        <w:t xml:space="preserve">II. ПОРЯДОК СБОРА И НАКОПЛЕНИЯ </w:t>
      </w:r>
      <w:proofErr w:type="gramStart"/>
      <w:r>
        <w:t>ОТРАБОТАННЫХ</w:t>
      </w:r>
      <w:proofErr w:type="gramEnd"/>
    </w:p>
    <w:p w:rsidR="00BF6030" w:rsidRDefault="00BF6030">
      <w:pPr>
        <w:pStyle w:val="ConsPlusNormal"/>
        <w:jc w:val="center"/>
      </w:pPr>
      <w:r>
        <w:t>РТУТЬСОДЕРЖАЩИХ ЛАМП</w:t>
      </w:r>
    </w:p>
    <w:p w:rsidR="00BF6030" w:rsidRDefault="00BF6030">
      <w:pPr>
        <w:pStyle w:val="ConsPlusNormal"/>
        <w:jc w:val="center"/>
      </w:pPr>
    </w:p>
    <w:p w:rsidR="00BF6030" w:rsidRDefault="00BF6030">
      <w:pPr>
        <w:pStyle w:val="ConsPlusNormal"/>
        <w:ind w:firstLine="540"/>
        <w:jc w:val="both"/>
      </w:pPr>
      <w: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BF6030" w:rsidRDefault="00BF603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BF6030" w:rsidRDefault="00BF60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t xml:space="preserve"> их информирование.</w:t>
      </w:r>
    </w:p>
    <w:p w:rsidR="00BF6030" w:rsidRDefault="00BF6030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t xml:space="preserve"> содержащихся в соответствии с требованиями к содержанию общего имущества, предусмотренными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BF6030" w:rsidRDefault="00BF6030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t xml:space="preserve"> соответствующей специализированной организацией.</w:t>
      </w:r>
    </w:p>
    <w:p w:rsidR="00BF6030" w:rsidRDefault="00BF6030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center"/>
        <w:outlineLvl w:val="1"/>
      </w:pPr>
      <w:r>
        <w:t xml:space="preserve">III. ПОРЯДОК ТРАНСПОРТИРОВАНИЯ </w:t>
      </w:r>
      <w:proofErr w:type="gramStart"/>
      <w:r>
        <w:t>ОТРАБОТАННЫХ</w:t>
      </w:r>
      <w:proofErr w:type="gramEnd"/>
    </w:p>
    <w:p w:rsidR="00BF6030" w:rsidRDefault="00BF6030">
      <w:pPr>
        <w:pStyle w:val="ConsPlusNormal"/>
        <w:jc w:val="center"/>
      </w:pPr>
      <w:r>
        <w:t>РТУТЬСОДЕРЖАЩИХ ЛАМП</w:t>
      </w:r>
    </w:p>
    <w:p w:rsidR="00BF6030" w:rsidRDefault="00BF6030">
      <w:pPr>
        <w:pStyle w:val="ConsPlusNormal"/>
        <w:jc w:val="center"/>
      </w:pPr>
    </w:p>
    <w:p w:rsidR="00BF6030" w:rsidRDefault="00BF6030">
      <w:pPr>
        <w:pStyle w:val="ConsPlusNormal"/>
        <w:ind w:firstLine="540"/>
        <w:jc w:val="both"/>
      </w:pPr>
      <w:r>
        <w:t xml:space="preserve">10. Транспортирование отработанных ртутьсодержащих ламп осуществляется в соответствии </w:t>
      </w:r>
      <w:r>
        <w:lastRenderedPageBreak/>
        <w:t>с требованиями правил перевозки опасных грузов.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BF6030" w:rsidRDefault="00BF603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BF6030" w:rsidRDefault="00BF6030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center"/>
        <w:outlineLvl w:val="1"/>
      </w:pPr>
      <w:r>
        <w:t>IV. ПОРЯДОК РАЗМЕЩЕНИЯ (ХРАНЕНИЕ И ЗАХОРОНЕНИЕ)</w:t>
      </w:r>
    </w:p>
    <w:p w:rsidR="00BF6030" w:rsidRDefault="00BF6030">
      <w:pPr>
        <w:pStyle w:val="ConsPlusNormal"/>
        <w:jc w:val="center"/>
      </w:pPr>
      <w:r>
        <w:t>ОТРАБОТАННЫХ РТУТЬСОДЕРЖАЩИХ ЛАМП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BF6030" w:rsidRDefault="00BF6030">
      <w:pPr>
        <w:pStyle w:val="ConsPlusNormal"/>
        <w:spacing w:before="220"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16. Не допускается совместное хранение поврежденных и неповрежденных ртутьсодержащих ламп.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17. Хранение поврежденных ртутьсодержащих ламп осуществляется в таре.</w:t>
      </w:r>
    </w:p>
    <w:p w:rsidR="00BF6030" w:rsidRDefault="00BF603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jc w:val="center"/>
        <w:outlineLvl w:val="1"/>
      </w:pPr>
      <w:r>
        <w:t xml:space="preserve">V. ПОРЯДОК ОБЕЗВРЕЖИВАНИЯ И ИСПОЛЬЗОВАНИЯ </w:t>
      </w:r>
      <w:proofErr w:type="gramStart"/>
      <w:r>
        <w:t>ОТРАБОТАННЫХ</w:t>
      </w:r>
      <w:proofErr w:type="gramEnd"/>
    </w:p>
    <w:p w:rsidR="00BF6030" w:rsidRDefault="00BF6030">
      <w:pPr>
        <w:pStyle w:val="ConsPlusNormal"/>
        <w:jc w:val="center"/>
      </w:pPr>
      <w:r>
        <w:t>РТУТЬСОДЕРЖАЩИХ ЛАМП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ind w:firstLine="540"/>
        <w:jc w:val="both"/>
      </w:pPr>
      <w: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Обезвреживание ртутного загрязнения может быть выполнено потребителями </w:t>
      </w:r>
      <w:r>
        <w:lastRenderedPageBreak/>
        <w:t xml:space="preserve">отработанных ртутьсодержащих ламп (кроме физических лиц) самостоятельно с помощью </w:t>
      </w:r>
      <w:proofErr w:type="spellStart"/>
      <w:r>
        <w:t>демеркуризационного</w:t>
      </w:r>
      <w:proofErr w:type="spellEnd"/>
      <w: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BF6030" w:rsidRDefault="00BF6030">
      <w:pPr>
        <w:pStyle w:val="ConsPlusNormal"/>
        <w:spacing w:before="220"/>
        <w:ind w:firstLine="540"/>
        <w:jc w:val="both"/>
      </w:pPr>
      <w: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>
        <w:t>ртуть</w:t>
      </w:r>
      <w:proofErr w:type="gramEnd"/>
      <w: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ind w:firstLine="540"/>
        <w:jc w:val="both"/>
      </w:pPr>
    </w:p>
    <w:p w:rsidR="00BF6030" w:rsidRDefault="00BF6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37" w:rsidRDefault="00F86537">
      <w:bookmarkStart w:id="1" w:name="_GoBack"/>
      <w:bookmarkEnd w:id="1"/>
    </w:p>
    <w:sectPr w:rsidR="00F86537" w:rsidSect="0058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0"/>
    <w:rsid w:val="004E3E2F"/>
    <w:rsid w:val="00BF6030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86AB7ABF799A0974B0B14C91063FF47303147AC3A11C4C3BD8EBAEE35E243D3C33501A613205oAfCK" TargetMode="External"/><Relationship Id="rId13" Type="http://schemas.openxmlformats.org/officeDocument/2006/relationships/hyperlink" Target="consultantplus://offline/ref=94B786AB7ABF799A0974B0B14C91063FF47303147AC3A11C4C3BD8EBAEE35E243D3C33501A613205oAf9K" TargetMode="External"/><Relationship Id="rId18" Type="http://schemas.openxmlformats.org/officeDocument/2006/relationships/hyperlink" Target="consultantplus://offline/ref=94B786AB7ABF799A0974B0B14C91063FF47303147AC3A11C4C3BD8EBAEE35E243D3C33501A613206oAf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B786AB7ABF799A0974B0B14C91063FF47303147AC3A11C4C3BD8EBAEE35E243D3C33501A613206oAfAK" TargetMode="External"/><Relationship Id="rId7" Type="http://schemas.openxmlformats.org/officeDocument/2006/relationships/hyperlink" Target="consultantplus://offline/ref=94B786AB7ABF799A0974B0B14C91063FF47303147AC3A11C4C3BD8EBAEE35E243D3C33501A613204oAf4K" TargetMode="External"/><Relationship Id="rId12" Type="http://schemas.openxmlformats.org/officeDocument/2006/relationships/hyperlink" Target="consultantplus://offline/ref=94B786AB7ABF799A0974B0B14C91063FF47303147AC3A11C4C3BD8EBAEE35E243D3C33501A613205oAf8K" TargetMode="External"/><Relationship Id="rId17" Type="http://schemas.openxmlformats.org/officeDocument/2006/relationships/hyperlink" Target="consultantplus://offline/ref=94B786AB7ABF799A0974B0B14C91063FF47303147AC3A11C4C3BD8EBAEE35E243D3C33501A613205oAf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B786AB7ABF799A0974B0B14C91063FF771061578C8A11C4C3BD8EBAEE35E243D3C33501A613206oAfDK" TargetMode="External"/><Relationship Id="rId20" Type="http://schemas.openxmlformats.org/officeDocument/2006/relationships/hyperlink" Target="consultantplus://offline/ref=94B786AB7ABF799A0974B0B14C91063FF47303147AC3A11C4C3BD8EBAEE35E243D3C33501A613206oAf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786AB7ABF799A0974B0B14C91063FF77400177BC0A11C4C3BD8EBAEE35E243D3C33501A613304oAf8K" TargetMode="External"/><Relationship Id="rId11" Type="http://schemas.openxmlformats.org/officeDocument/2006/relationships/hyperlink" Target="consultantplus://offline/ref=94B786AB7ABF799A0974B0B14C91063FF47303147AC3A11C4C3BD8EBAEE35E243D3C33501A613205oAfFK" TargetMode="External"/><Relationship Id="rId5" Type="http://schemas.openxmlformats.org/officeDocument/2006/relationships/hyperlink" Target="consultantplus://offline/ref=94B786AB7ABF799A0974B0B14C91063FF47303147AC3A11C4C3BD8EBAEE35E243D3C33501A613204oAf9K" TargetMode="External"/><Relationship Id="rId15" Type="http://schemas.openxmlformats.org/officeDocument/2006/relationships/hyperlink" Target="consultantplus://offline/ref=94B786AB7ABF799A0974B0B14C91063FF47303147AC3A11C4C3BD8EBAEE35E243D3C33501A613205oAf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B786AB7ABF799A0974B0B14C91063FF47303147AC3A11C4C3BD8EBAEE35E243D3C33501A613205oAfDK" TargetMode="External"/><Relationship Id="rId19" Type="http://schemas.openxmlformats.org/officeDocument/2006/relationships/hyperlink" Target="consultantplus://offline/ref=94B786AB7ABF799A0974B0B14C91063FF47303147AC3A11C4C3BD8EBAEE35E243D3C33501A613206oA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786AB7ABF799A0974B0B14C91063FF47303147AC3A11C4C3BD8EBAEE35E243D3C33501A613205oAfCK" TargetMode="External"/><Relationship Id="rId14" Type="http://schemas.openxmlformats.org/officeDocument/2006/relationships/hyperlink" Target="consultantplus://offline/ref=94B786AB7ABF799A0974B0B14C91063FF47303147AC3A11C4C3BD8EBAEE35E243D3C33501A613205oAf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4kc-2169</dc:creator>
  <cp:lastModifiedBy>4kc-2169</cp:lastModifiedBy>
  <cp:revision>3</cp:revision>
  <dcterms:created xsi:type="dcterms:W3CDTF">2017-11-21T10:31:00Z</dcterms:created>
  <dcterms:modified xsi:type="dcterms:W3CDTF">2017-12-15T13:47:00Z</dcterms:modified>
</cp:coreProperties>
</file>